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91EB4" w14:textId="77777777" w:rsidR="001C23DE" w:rsidRPr="001C23DE" w:rsidRDefault="001C23DE" w:rsidP="001C23DE">
      <w:pPr>
        <w:spacing w:after="0" w:line="360" w:lineRule="auto"/>
        <w:jc w:val="center"/>
        <w:rPr>
          <w:b/>
          <w:sz w:val="24"/>
        </w:rPr>
      </w:pPr>
      <w:r w:rsidRPr="001C23DE">
        <w:rPr>
          <w:b/>
          <w:sz w:val="24"/>
        </w:rPr>
        <w:t>MTN 029/IPM 039</w:t>
      </w:r>
    </w:p>
    <w:p w14:paraId="5A2BB901" w14:textId="45022557" w:rsidR="001C23DE" w:rsidRPr="001C23DE" w:rsidRDefault="001C23DE" w:rsidP="001C23DE">
      <w:pPr>
        <w:spacing w:after="0" w:line="360" w:lineRule="auto"/>
        <w:jc w:val="center"/>
        <w:rPr>
          <w:b/>
          <w:sz w:val="24"/>
        </w:rPr>
      </w:pPr>
      <w:r>
        <w:rPr>
          <w:b/>
          <w:sz w:val="24"/>
        </w:rPr>
        <w:t>Breast</w:t>
      </w:r>
      <w:r w:rsidR="003439F9">
        <w:rPr>
          <w:b/>
          <w:sz w:val="24"/>
        </w:rPr>
        <w:t xml:space="preserve"> M</w:t>
      </w:r>
      <w:r>
        <w:rPr>
          <w:b/>
          <w:sz w:val="24"/>
        </w:rPr>
        <w:t>ilk Production Maintenance</w:t>
      </w:r>
      <w:r w:rsidRPr="001C23DE">
        <w:rPr>
          <w:b/>
          <w:sz w:val="24"/>
        </w:rPr>
        <w:t xml:space="preserve"> Counseling Worksheet</w:t>
      </w:r>
    </w:p>
    <w:p w14:paraId="5A653E7E" w14:textId="77777777" w:rsidR="001C23DE" w:rsidRPr="001C23DE" w:rsidRDefault="001C23DE" w:rsidP="001C23DE">
      <w:pPr>
        <w:numPr>
          <w:ilvl w:val="0"/>
          <w:numId w:val="1"/>
        </w:numPr>
        <w:contextualSpacing/>
      </w:pPr>
      <w:r>
        <w:t>Review screening to enrollment window and eligibility criteria for breast milk volumes:</w:t>
      </w:r>
    </w:p>
    <w:p w14:paraId="791B4D86" w14:textId="04D818E8" w:rsidR="001C23DE" w:rsidRDefault="001C23DE" w:rsidP="001C23DE">
      <w:pPr>
        <w:numPr>
          <w:ilvl w:val="1"/>
          <w:numId w:val="1"/>
        </w:numPr>
        <w:contextualSpacing/>
      </w:pPr>
      <w:r>
        <w:t xml:space="preserve">Enrollment visits may take place up to 56 days from the screening visit. </w:t>
      </w:r>
      <w:r w:rsidR="003439F9">
        <w:t xml:space="preserve"> Once you have stopped breastfeeding your child(ren), or if you have already, we will try to enroll you as quickly as possible to make sure your breastmilk volume remains adequate for participation.  </w:t>
      </w:r>
    </w:p>
    <w:p w14:paraId="277A0125" w14:textId="2CD0EB37" w:rsidR="001C23DE" w:rsidRPr="001C23DE" w:rsidRDefault="001C23DE" w:rsidP="001C23DE">
      <w:pPr>
        <w:numPr>
          <w:ilvl w:val="1"/>
          <w:numId w:val="1"/>
        </w:numPr>
        <w:contextualSpacing/>
      </w:pPr>
      <w:r>
        <w:t xml:space="preserve">In order to be eligible for the study, you must be able to express at least one ounce </w:t>
      </w:r>
      <w:r w:rsidR="004774A0">
        <w:t>(which is about 2 tablespoons)</w:t>
      </w:r>
      <w:r>
        <w:t xml:space="preserve"> of breast</w:t>
      </w:r>
      <w:r w:rsidR="003439F9">
        <w:t xml:space="preserve"> </w:t>
      </w:r>
      <w:r>
        <w:t xml:space="preserve">milk during your </w:t>
      </w:r>
      <w:r w:rsidR="004774A0">
        <w:t xml:space="preserve">screening and </w:t>
      </w:r>
      <w:r>
        <w:t>enrollment visit</w:t>
      </w:r>
      <w:r w:rsidR="004774A0">
        <w:t>s</w:t>
      </w:r>
      <w:r>
        <w:t xml:space="preserve">, so it will be important to maintain your </w:t>
      </w:r>
      <w:r w:rsidR="004774A0">
        <w:t>breast</w:t>
      </w:r>
      <w:r w:rsidR="003439F9">
        <w:t xml:space="preserve"> </w:t>
      </w:r>
      <w:r w:rsidR="004774A0">
        <w:t>milk</w:t>
      </w:r>
      <w:r>
        <w:t xml:space="preserve"> supply until </w:t>
      </w:r>
      <w:r w:rsidR="004774A0">
        <w:t>you enroll in the study</w:t>
      </w:r>
      <w:r>
        <w:t>.</w:t>
      </w:r>
    </w:p>
    <w:p w14:paraId="0E8ABED6" w14:textId="288BAB94" w:rsidR="001C23DE" w:rsidRDefault="001C23DE" w:rsidP="001C23DE">
      <w:pPr>
        <w:numPr>
          <w:ilvl w:val="0"/>
          <w:numId w:val="1"/>
        </w:numPr>
        <w:contextualSpacing/>
      </w:pPr>
      <w:r>
        <w:t>Review ways for participants to maintain breast</w:t>
      </w:r>
      <w:r w:rsidR="00242F4C">
        <w:t xml:space="preserve"> </w:t>
      </w:r>
      <w:bookmarkStart w:id="0" w:name="_GoBack"/>
      <w:bookmarkEnd w:id="0"/>
      <w:r>
        <w:t>milk production:</w:t>
      </w:r>
    </w:p>
    <w:p w14:paraId="7BC7DBC6" w14:textId="77777777" w:rsidR="001C23DE" w:rsidRDefault="001C23DE" w:rsidP="001C23DE">
      <w:pPr>
        <w:numPr>
          <w:ilvl w:val="1"/>
          <w:numId w:val="1"/>
        </w:numPr>
        <w:contextualSpacing/>
      </w:pPr>
      <w:r>
        <w:t>You should continue breastfeeding your child(ren), pumping, or manually expressing your milk until the time of your enrollment visit.</w:t>
      </w:r>
    </w:p>
    <w:p w14:paraId="3D47386F" w14:textId="636AF5C9" w:rsidR="001C23DE" w:rsidRDefault="001C23DE" w:rsidP="001C23DE">
      <w:pPr>
        <w:numPr>
          <w:ilvl w:val="1"/>
          <w:numId w:val="1"/>
        </w:numPr>
        <w:contextualSpacing/>
      </w:pPr>
      <w:r>
        <w:t xml:space="preserve">You may decrease the number of times you feed, pump, or express milk, but if your </w:t>
      </w:r>
      <w:r w:rsidR="00AE4DBC">
        <w:t xml:space="preserve">supply decreases </w:t>
      </w:r>
      <w:r w:rsidR="003439F9">
        <w:t xml:space="preserve">to a level that </w:t>
      </w:r>
      <w:r w:rsidR="00AE4DBC">
        <w:t xml:space="preserve">you think </w:t>
      </w:r>
      <w:r>
        <w:t>you may not be able to produce one ounce of milk at enrollment, increase the frequency and/or duration of these activities.</w:t>
      </w:r>
    </w:p>
    <w:p w14:paraId="704CDDC0" w14:textId="36063D2C" w:rsidR="00AE4DBC" w:rsidRDefault="00AE4DBC" w:rsidP="00AE4DBC">
      <w:pPr>
        <w:numPr>
          <w:ilvl w:val="0"/>
          <w:numId w:val="1"/>
        </w:numPr>
        <w:contextualSpacing/>
      </w:pPr>
      <w:r>
        <w:t xml:space="preserve">If participants need further instruction on how to operate a breast pump, </w:t>
      </w:r>
      <w:r w:rsidR="004774A0">
        <w:t>or manually express milk</w:t>
      </w:r>
      <w:r>
        <w:t>, provide the necessary guidance to her.</w:t>
      </w:r>
    </w:p>
    <w:p w14:paraId="4FE41060" w14:textId="77777777" w:rsidR="00AE4DBC" w:rsidRDefault="00AE4DBC" w:rsidP="00AE4DBC">
      <w:pPr>
        <w:contextualSpacing/>
      </w:pPr>
    </w:p>
    <w:p w14:paraId="0A3A0A1F" w14:textId="78CCC828" w:rsidR="00AE4DBC" w:rsidRDefault="00AE4DBC" w:rsidP="00AE4DBC">
      <w:pPr>
        <w:contextualSpacing/>
      </w:pPr>
      <w:r>
        <w:rPr>
          <w:b/>
        </w:rPr>
        <w:t xml:space="preserve">Documentation: </w:t>
      </w:r>
      <w:r>
        <w:t>Below, please document how the participant plans to maintain breast</w:t>
      </w:r>
      <w:r w:rsidR="00820AD3">
        <w:t xml:space="preserve"> </w:t>
      </w:r>
      <w:r>
        <w:t xml:space="preserve">milk production between screening and enrollment and/or any specific questions or concerns that were addressed during the counseling session: </w:t>
      </w:r>
    </w:p>
    <w:p w14:paraId="6FA2EE26" w14:textId="77777777" w:rsidR="00AE4DBC" w:rsidRPr="001C23DE" w:rsidRDefault="00AE4DBC" w:rsidP="00AE4DBC">
      <w:pPr>
        <w:spacing w:before="240" w:after="360" w:line="48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8970C0F" w14:textId="024ED092" w:rsidR="00AE4DBC" w:rsidRPr="001C23DE" w:rsidRDefault="00AE4DBC" w:rsidP="00AE4DBC">
      <w:pPr>
        <w:spacing w:before="240" w:after="360" w:line="480" w:lineRule="auto"/>
        <w:contextualSpacing/>
      </w:pPr>
      <w:r>
        <w:t>__________________________________________________________________________________________________________________________________________________________________________</w:t>
      </w:r>
    </w:p>
    <w:p w14:paraId="35B676CA" w14:textId="5F0699CE" w:rsidR="00AE4DBC" w:rsidRPr="001C23DE" w:rsidRDefault="00AE4DBC" w:rsidP="00AE4DBC">
      <w:pPr>
        <w:spacing w:before="240" w:after="360" w:line="480" w:lineRule="auto"/>
        <w:contextualSpacing/>
      </w:pPr>
      <w:r>
        <w:t>__________________________________________________________________________________________________________________________________________________________________________</w:t>
      </w:r>
    </w:p>
    <w:p w14:paraId="33F7E6F8" w14:textId="5B9DF4EF" w:rsidR="001C23DE" w:rsidRDefault="00AE4DBC" w:rsidP="00AE4DBC">
      <w:pPr>
        <w:spacing w:before="240" w:after="360" w:line="480" w:lineRule="auto"/>
        <w:contextualSpacing/>
      </w:pPr>
      <w:r>
        <w:t>_____________________________________________________________________________________</w:t>
      </w:r>
    </w:p>
    <w:p w14:paraId="0D39A854" w14:textId="77777777" w:rsidR="004774A0" w:rsidRPr="004556ED" w:rsidRDefault="004774A0" w:rsidP="004774A0">
      <w:pPr>
        <w:spacing w:after="0" w:line="240" w:lineRule="auto"/>
        <w:jc w:val="right"/>
        <w:rPr>
          <w:b/>
          <w:sz w:val="20"/>
        </w:rPr>
      </w:pPr>
      <w:r w:rsidRPr="004556ED">
        <w:rPr>
          <w:b/>
          <w:sz w:val="20"/>
        </w:rPr>
        <w:t>__________</w:t>
      </w:r>
    </w:p>
    <w:p w14:paraId="48648BCA" w14:textId="08F2548A" w:rsidR="006232F2" w:rsidRPr="003439F9" w:rsidRDefault="004774A0" w:rsidP="003439F9">
      <w:pPr>
        <w:spacing w:after="0" w:line="240" w:lineRule="auto"/>
        <w:jc w:val="right"/>
        <w:rPr>
          <w:sz w:val="20"/>
        </w:rPr>
      </w:pPr>
      <w:r w:rsidRPr="00223409">
        <w:rPr>
          <w:sz w:val="20"/>
        </w:rPr>
        <w:t>Staff Initials</w:t>
      </w:r>
    </w:p>
    <w:sectPr w:rsidR="006232F2" w:rsidRPr="003439F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BDC29" w14:textId="77777777" w:rsidR="00897B0D" w:rsidRDefault="00897B0D" w:rsidP="001C23DE">
      <w:pPr>
        <w:spacing w:after="0" w:line="240" w:lineRule="auto"/>
      </w:pPr>
      <w:r>
        <w:separator/>
      </w:r>
    </w:p>
  </w:endnote>
  <w:endnote w:type="continuationSeparator" w:id="0">
    <w:p w14:paraId="30263F40" w14:textId="77777777" w:rsidR="00897B0D" w:rsidRDefault="00897B0D" w:rsidP="001C23DE">
      <w:pPr>
        <w:spacing w:after="0" w:line="240" w:lineRule="auto"/>
      </w:pPr>
      <w:r>
        <w:continuationSeparator/>
      </w:r>
    </w:p>
  </w:endnote>
  <w:endnote w:type="continuationNotice" w:id="1">
    <w:p w14:paraId="5173D471" w14:textId="77777777" w:rsidR="00897B0D" w:rsidRDefault="00897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033E" w14:textId="097A846A" w:rsidR="00897B0D" w:rsidRDefault="00897B0D" w:rsidP="00897B0D">
    <w:pPr>
      <w:pStyle w:val="Footer"/>
      <w:tabs>
        <w:tab w:val="left" w:pos="7740"/>
      </w:tabs>
    </w:pPr>
    <w:r>
      <w:t>Version 1.0</w:t>
    </w:r>
    <w:r>
      <w:tab/>
    </w:r>
    <w:r>
      <w:tab/>
      <w:t>13 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3892C" w14:textId="77777777" w:rsidR="00897B0D" w:rsidRDefault="00897B0D" w:rsidP="001C23DE">
      <w:pPr>
        <w:spacing w:after="0" w:line="240" w:lineRule="auto"/>
      </w:pPr>
      <w:r>
        <w:separator/>
      </w:r>
    </w:p>
  </w:footnote>
  <w:footnote w:type="continuationSeparator" w:id="0">
    <w:p w14:paraId="3C74400B" w14:textId="77777777" w:rsidR="00897B0D" w:rsidRDefault="00897B0D" w:rsidP="001C23DE">
      <w:pPr>
        <w:spacing w:after="0" w:line="240" w:lineRule="auto"/>
      </w:pPr>
      <w:r>
        <w:continuationSeparator/>
      </w:r>
    </w:p>
  </w:footnote>
  <w:footnote w:type="continuationNotice" w:id="1">
    <w:p w14:paraId="1F1F39F2" w14:textId="77777777" w:rsidR="00897B0D" w:rsidRDefault="00897B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395C" w14:textId="77777777" w:rsidR="00897B0D" w:rsidRPr="001C23DE" w:rsidRDefault="00897B0D" w:rsidP="001C23DE">
    <w:pPr>
      <w:tabs>
        <w:tab w:val="center" w:pos="4680"/>
      </w:tabs>
      <w:spacing w:after="0" w:line="240" w:lineRule="auto"/>
      <w:ind w:left="-720" w:right="-450"/>
    </w:pPr>
    <w:r w:rsidRPr="001C23DE">
      <w:rPr>
        <w:b/>
      </w:rPr>
      <w:t>PTID</w:t>
    </w:r>
    <w:r w:rsidRPr="001C23DE">
      <w:t xml:space="preserve">: ___ ___ ___- ___ ___ ___ ___ ___-____           </w:t>
    </w:r>
    <w:r w:rsidRPr="001C23DE">
      <w:rPr>
        <w:b/>
      </w:rPr>
      <w:t>Visit Date</w:t>
    </w:r>
    <w:r w:rsidRPr="001C23DE">
      <w:t xml:space="preserve">: ______________            </w:t>
    </w:r>
    <w:r w:rsidRPr="001C23DE">
      <w:rPr>
        <w:b/>
      </w:rPr>
      <w:t>Visit Code</w:t>
    </w:r>
    <w:r w:rsidRPr="001C23DE">
      <w:t>: ____ ____. ____</w:t>
    </w:r>
  </w:p>
  <w:p w14:paraId="3AAD6B5E" w14:textId="77777777" w:rsidR="00897B0D" w:rsidRDefault="00897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621B2"/>
    <w:multiLevelType w:val="hybridMultilevel"/>
    <w:tmpl w:val="5E6CEF82"/>
    <w:lvl w:ilvl="0" w:tplc="0409000B">
      <w:start w:val="1"/>
      <w:numFmt w:val="bullet"/>
      <w:lvlText w:val=""/>
      <w:lvlJc w:val="left"/>
      <w:pPr>
        <w:ind w:left="720" w:hanging="360"/>
      </w:pPr>
      <w:rPr>
        <w:rFonts w:ascii="Wingdings" w:hAnsi="Wingdings" w:hint="default"/>
        <w:sz w:val="32"/>
      </w:rPr>
    </w:lvl>
    <w:lvl w:ilvl="1" w:tplc="E3CA7B4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DE"/>
    <w:rsid w:val="001C23DE"/>
    <w:rsid w:val="002065D1"/>
    <w:rsid w:val="00242F4C"/>
    <w:rsid w:val="003348CD"/>
    <w:rsid w:val="003439F9"/>
    <w:rsid w:val="00354F8D"/>
    <w:rsid w:val="003C348F"/>
    <w:rsid w:val="004774A0"/>
    <w:rsid w:val="006232F2"/>
    <w:rsid w:val="00820AD3"/>
    <w:rsid w:val="008244EC"/>
    <w:rsid w:val="00897B0D"/>
    <w:rsid w:val="00933660"/>
    <w:rsid w:val="00AE4DBC"/>
    <w:rsid w:val="00D506A7"/>
    <w:rsid w:val="00E01AE2"/>
    <w:rsid w:val="00F7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79E5"/>
  <w15:chartTrackingRefBased/>
  <w15:docId w15:val="{18D8C1F3-D1A5-45E6-B6D1-C8C54D55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3DE"/>
  </w:style>
  <w:style w:type="paragraph" w:styleId="Footer">
    <w:name w:val="footer"/>
    <w:basedOn w:val="Normal"/>
    <w:link w:val="FooterChar"/>
    <w:uiPriority w:val="99"/>
    <w:unhideWhenUsed/>
    <w:rsid w:val="001C2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3DE"/>
  </w:style>
  <w:style w:type="character" w:styleId="CommentReference">
    <w:name w:val="annotation reference"/>
    <w:basedOn w:val="DefaultParagraphFont"/>
    <w:uiPriority w:val="99"/>
    <w:semiHidden/>
    <w:unhideWhenUsed/>
    <w:rsid w:val="00D506A7"/>
    <w:rPr>
      <w:sz w:val="16"/>
      <w:szCs w:val="16"/>
    </w:rPr>
  </w:style>
  <w:style w:type="paragraph" w:styleId="CommentText">
    <w:name w:val="annotation text"/>
    <w:basedOn w:val="Normal"/>
    <w:link w:val="CommentTextChar"/>
    <w:uiPriority w:val="99"/>
    <w:semiHidden/>
    <w:unhideWhenUsed/>
    <w:rsid w:val="00D506A7"/>
    <w:pPr>
      <w:spacing w:line="240" w:lineRule="auto"/>
    </w:pPr>
    <w:rPr>
      <w:sz w:val="20"/>
      <w:szCs w:val="20"/>
    </w:rPr>
  </w:style>
  <w:style w:type="character" w:customStyle="1" w:styleId="CommentTextChar">
    <w:name w:val="Comment Text Char"/>
    <w:basedOn w:val="DefaultParagraphFont"/>
    <w:link w:val="CommentText"/>
    <w:uiPriority w:val="99"/>
    <w:semiHidden/>
    <w:rsid w:val="00D506A7"/>
    <w:rPr>
      <w:sz w:val="20"/>
      <w:szCs w:val="20"/>
    </w:rPr>
  </w:style>
  <w:style w:type="paragraph" w:styleId="CommentSubject">
    <w:name w:val="annotation subject"/>
    <w:basedOn w:val="CommentText"/>
    <w:next w:val="CommentText"/>
    <w:link w:val="CommentSubjectChar"/>
    <w:uiPriority w:val="99"/>
    <w:semiHidden/>
    <w:unhideWhenUsed/>
    <w:rsid w:val="00D506A7"/>
    <w:rPr>
      <w:b/>
      <w:bCs/>
    </w:rPr>
  </w:style>
  <w:style w:type="character" w:customStyle="1" w:styleId="CommentSubjectChar">
    <w:name w:val="Comment Subject Char"/>
    <w:basedOn w:val="CommentTextChar"/>
    <w:link w:val="CommentSubject"/>
    <w:uiPriority w:val="99"/>
    <w:semiHidden/>
    <w:rsid w:val="00D506A7"/>
    <w:rPr>
      <w:b/>
      <w:bCs/>
      <w:sz w:val="20"/>
      <w:szCs w:val="20"/>
    </w:rPr>
  </w:style>
  <w:style w:type="paragraph" w:styleId="BalloonText">
    <w:name w:val="Balloon Text"/>
    <w:basedOn w:val="Normal"/>
    <w:link w:val="BalloonTextChar"/>
    <w:uiPriority w:val="99"/>
    <w:semiHidden/>
    <w:unhideWhenUsed/>
    <w:rsid w:val="00D50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1D4F21E98C84290C95CD6559DCABF" ma:contentTypeVersion="" ma:contentTypeDescription="Create a new document." ma:contentTypeScope="" ma:versionID="09f01863ab22f27dd785872265efd766">
  <xsd:schema xmlns:xsd="http://www.w3.org/2001/XMLSchema" xmlns:xs="http://www.w3.org/2001/XMLSchema" xmlns:p="http://schemas.microsoft.com/office/2006/metadata/properties" xmlns:ns2="33C69563-059F-4F5C-A047-D61E8AA54B4F" xmlns:ns3="0cdb9d7b-3bdb-4b1c-be50-7737cb6ee7a2" targetNamespace="http://schemas.microsoft.com/office/2006/metadata/properties" ma:root="true" ma:fieldsID="82309fa19a21af770695762a7f6ec3be" ns2:_="" ns3:_="">
    <xsd:import namespace="33C69563-059F-4F5C-A047-D61E8AA54B4F"/>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9563-059F-4F5C-A047-D61E8AA54B4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Review xmlns="33C69563-059F-4F5C-A047-D61E8AA54B4F">true</ForReview>
    <Status xmlns="33C69563-059F-4F5C-A047-D61E8AA54B4F">Draft</Status>
    <StudyDoc xmlns="33C69563-059F-4F5C-A047-D61E8AA54B4F">Tools</StudyDoc>
    <StudyDocType xmlns="33C69563-059F-4F5C-A047-D61E8AA54B4F">CounselingTool</StudyDocType>
    <ProtocolVersion xmlns="33C69563-059F-4F5C-A047-D61E8AA54B4F">1</ProtocolVersion>
  </documentManagement>
</p:properties>
</file>

<file path=customXml/itemProps1.xml><?xml version="1.0" encoding="utf-8"?>
<ds:datastoreItem xmlns:ds="http://schemas.openxmlformats.org/officeDocument/2006/customXml" ds:itemID="{DB0C1723-34E8-4B01-950B-D566D5198561}">
  <ds:schemaRefs>
    <ds:schemaRef ds:uri="http://schemas.microsoft.com/sharepoint/v3/contenttype/forms"/>
  </ds:schemaRefs>
</ds:datastoreItem>
</file>

<file path=customXml/itemProps2.xml><?xml version="1.0" encoding="utf-8"?>
<ds:datastoreItem xmlns:ds="http://schemas.openxmlformats.org/officeDocument/2006/customXml" ds:itemID="{146A8121-BC03-40F1-94B6-3218AEB0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69563-059F-4F5C-A047-D61E8AA54B4F"/>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492BF-A438-47E0-9DF7-3C1CA3E63BC6}">
  <ds:schemaRefs>
    <ds:schemaRef ds:uri="http://purl.org/dc/terms/"/>
    <ds:schemaRef ds:uri="0cdb9d7b-3bdb-4b1c-be50-7737cb6ee7a2"/>
    <ds:schemaRef ds:uri="33C69563-059F-4F5C-A047-D61E8AA54B4F"/>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Scheckter</dc:creator>
  <cp:keywords/>
  <dc:description/>
  <cp:lastModifiedBy>Rachel Scheckter</cp:lastModifiedBy>
  <cp:revision>7</cp:revision>
  <dcterms:created xsi:type="dcterms:W3CDTF">2015-09-23T19:20:00Z</dcterms:created>
  <dcterms:modified xsi:type="dcterms:W3CDTF">2015-10-13T14:11:00Z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0x01010039D1D4F21E98C84290C95CD6559DCABF</vt:lpwstr>
  </property>
  <property fmtid="{D5CDD505-2E9C-101B-9397-08002B2CF9AE}" pid="3" name="_AdHocReviewCycleID">
    <vt:i4>2022412957</vt:i4>
  </property>
  <property fmtid="{D5CDD505-2E9C-101B-9397-08002B2CF9AE}" pid="4" name="_NewReviewCycle">
    <vt:lpwstr/>
  </property>
  <property fmtid="{D5CDD505-2E9C-101B-9397-08002B2CF9AE}" pid="5" name="_EmailSubject">
    <vt:lpwstr>for 029 website</vt:lpwstr>
  </property>
  <property fmtid="{D5CDD505-2E9C-101B-9397-08002B2CF9AE}" pid="6" name="_AuthorEmail">
    <vt:lpwstr>RScheckter@fhi360.org</vt:lpwstr>
  </property>
  <property fmtid="{D5CDD505-2E9C-101B-9397-08002B2CF9AE}" pid="7" name="_AuthorEmailDisplayName">
    <vt:lpwstr>Rachel Scheckter</vt:lpwstr>
  </property>
</Properties>
</file>